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F34C23">
        <w:rPr>
          <w:rFonts w:ascii="Arial" w:hAnsi="Arial" w:cs="Arial"/>
          <w:sz w:val="16"/>
          <w:szCs w:val="16"/>
        </w:rPr>
        <w:t>1</w:t>
      </w:r>
      <w:r w:rsidR="00513905">
        <w:rPr>
          <w:rFonts w:ascii="Arial" w:hAnsi="Arial" w:cs="Arial"/>
          <w:sz w:val="16"/>
          <w:szCs w:val="16"/>
        </w:rPr>
        <w:t>32</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513905">
        <w:rPr>
          <w:rFonts w:ascii="Arial" w:hAnsi="Arial" w:cs="Arial"/>
          <w:bCs/>
          <w:sz w:val="16"/>
          <w:szCs w:val="16"/>
        </w:rPr>
        <w:t>110</w:t>
      </w:r>
      <w:r w:rsidR="00F34C23">
        <w:rPr>
          <w:rFonts w:ascii="Arial" w:hAnsi="Arial" w:cs="Arial"/>
          <w:bCs/>
          <w:sz w:val="16"/>
          <w:szCs w:val="16"/>
        </w:rPr>
        <w:t>/2016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01.1420.</w:t>
      </w:r>
      <w:r w:rsidR="00F34C23">
        <w:rPr>
          <w:rFonts w:ascii="Arial" w:hAnsi="Arial" w:cs="Arial"/>
          <w:bCs/>
          <w:sz w:val="16"/>
          <w:szCs w:val="16"/>
        </w:rPr>
        <w:t>00</w:t>
      </w:r>
      <w:r w:rsidR="00513905">
        <w:rPr>
          <w:rFonts w:ascii="Arial" w:hAnsi="Arial" w:cs="Arial"/>
          <w:bCs/>
          <w:sz w:val="16"/>
          <w:szCs w:val="16"/>
        </w:rPr>
        <w:t>096</w:t>
      </w:r>
      <w:r w:rsidR="00F34C23">
        <w:rPr>
          <w:rFonts w:ascii="Arial" w:hAnsi="Arial" w:cs="Arial"/>
          <w:bCs/>
          <w:sz w:val="16"/>
          <w:szCs w:val="16"/>
        </w:rPr>
        <w:t>-0</w:t>
      </w:r>
      <w:r w:rsidR="00513905">
        <w:rPr>
          <w:rFonts w:ascii="Arial" w:hAnsi="Arial" w:cs="Arial"/>
          <w:bCs/>
          <w:sz w:val="16"/>
          <w:szCs w:val="16"/>
        </w:rPr>
        <w:t>0</w:t>
      </w:r>
      <w:r w:rsidR="00F34C23">
        <w:rPr>
          <w:rFonts w:ascii="Arial" w:hAnsi="Arial" w:cs="Arial"/>
          <w:bCs/>
          <w:sz w:val="16"/>
          <w:szCs w:val="16"/>
        </w:rPr>
        <w:t>/2016</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00513905" w:rsidRPr="00E32786">
        <w:rPr>
          <w:rFonts w:ascii="Arial" w:hAnsi="Arial" w:cs="Arial"/>
          <w:bCs/>
          <w:color w:val="000000"/>
          <w:sz w:val="16"/>
          <w:szCs w:val="16"/>
        </w:rPr>
        <w:t xml:space="preserve">REGISTRAR O </w:t>
      </w:r>
      <w:r w:rsidR="00513905" w:rsidRPr="00E32786">
        <w:rPr>
          <w:rFonts w:ascii="Arial" w:hAnsi="Arial" w:cs="Arial"/>
          <w:bCs/>
          <w:sz w:val="16"/>
          <w:szCs w:val="16"/>
        </w:rPr>
        <w:t xml:space="preserve">PREÇO </w:t>
      </w:r>
      <w:r w:rsidR="00513905" w:rsidRPr="00E32786">
        <w:rPr>
          <w:rFonts w:ascii="Arial" w:hAnsi="Arial" w:cs="Arial"/>
          <w:sz w:val="16"/>
          <w:szCs w:val="16"/>
        </w:rPr>
        <w:t xml:space="preserve">para </w:t>
      </w:r>
      <w:r w:rsidR="00513905" w:rsidRPr="008B19CC">
        <w:rPr>
          <w:rFonts w:ascii="Arial" w:hAnsi="Arial" w:cs="Arial"/>
          <w:sz w:val="16"/>
          <w:szCs w:val="16"/>
        </w:rPr>
        <w:t>futuras e eventuais aquisições</w:t>
      </w:r>
      <w:r w:rsidR="00513905" w:rsidRPr="00513905">
        <w:rPr>
          <w:rFonts w:ascii="Arial" w:hAnsi="Arial" w:cs="Arial"/>
          <w:sz w:val="16"/>
          <w:szCs w:val="16"/>
        </w:rPr>
        <w:t xml:space="preserve"> de material de expediente (formulário permissão de </w:t>
      </w:r>
      <w:proofErr w:type="gramStart"/>
      <w:r w:rsidR="00513905" w:rsidRPr="00513905">
        <w:rPr>
          <w:rFonts w:ascii="Arial" w:hAnsi="Arial" w:cs="Arial"/>
          <w:sz w:val="16"/>
          <w:szCs w:val="16"/>
        </w:rPr>
        <w:t>viagem extraordinário</w:t>
      </w:r>
      <w:proofErr w:type="gramEnd"/>
      <w:r w:rsidR="00513905" w:rsidRPr="00513905">
        <w:rPr>
          <w:rFonts w:ascii="Arial" w:hAnsi="Arial" w:cs="Arial"/>
          <w:sz w:val="16"/>
          <w:szCs w:val="16"/>
        </w:rPr>
        <w:t xml:space="preserve">, formulário licença de fretamento continuo, formulário licença de fretamento eventual, formulário licença de fretamento turístico... ), para atender as necessidades das residências regionais, usinas, coordenadoria de ações urbanísticas e sede deste DER/RO, </w:t>
      </w:r>
      <w:r w:rsidR="0073060E" w:rsidRPr="00513905">
        <w:rPr>
          <w:rFonts w:ascii="Arial" w:hAnsi="Arial" w:cs="Arial"/>
          <w:sz w:val="16"/>
          <w:szCs w:val="16"/>
        </w:rPr>
        <w:t>a pedido do Departamento de Estradas de Rodagem, Infraestrutura e Serviços Públicos - DER</w:t>
      </w:r>
      <w:r w:rsidR="00015EA9" w:rsidRPr="00513905">
        <w:rPr>
          <w:rFonts w:ascii="Arial" w:hAnsi="Arial" w:cs="Arial"/>
          <w:sz w:val="16"/>
          <w:szCs w:val="16"/>
        </w:rPr>
        <w:t>,</w:t>
      </w:r>
      <w:r w:rsidR="00887D35" w:rsidRPr="00513905">
        <w:rPr>
          <w:rFonts w:ascii="Arial" w:hAnsi="Arial" w:cs="Arial"/>
          <w:sz w:val="16"/>
          <w:szCs w:val="16"/>
        </w:rPr>
        <w:t xml:space="preserve"> </w:t>
      </w:r>
      <w:r w:rsidR="001E380D" w:rsidRPr="00513905">
        <w:rPr>
          <w:rFonts w:ascii="Arial" w:hAnsi="Arial" w:cs="Arial"/>
          <w:sz w:val="16"/>
          <w:szCs w:val="16"/>
        </w:rPr>
        <w:t>conforme</w:t>
      </w:r>
      <w:r w:rsidR="001E380D" w:rsidRPr="00B404F1">
        <w:rPr>
          <w:rFonts w:ascii="Arial" w:hAnsi="Arial" w:cs="Arial"/>
          <w:sz w:val="16"/>
          <w:szCs w:val="16"/>
        </w:rPr>
        <w:t xml:space="preserv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513905" w:rsidRPr="00E32786">
        <w:rPr>
          <w:rFonts w:ascii="Arial" w:hAnsi="Arial" w:cs="Arial"/>
          <w:sz w:val="16"/>
          <w:szCs w:val="16"/>
        </w:rPr>
        <w:t xml:space="preserve">para </w:t>
      </w:r>
      <w:r w:rsidR="00513905" w:rsidRPr="008B19CC">
        <w:rPr>
          <w:rFonts w:ascii="Arial" w:hAnsi="Arial" w:cs="Arial"/>
          <w:sz w:val="16"/>
          <w:szCs w:val="16"/>
        </w:rPr>
        <w:t>futuras e eventuais aquisições</w:t>
      </w:r>
      <w:r w:rsidR="00513905" w:rsidRPr="00513905">
        <w:rPr>
          <w:rFonts w:ascii="Arial" w:hAnsi="Arial" w:cs="Arial"/>
          <w:sz w:val="16"/>
          <w:szCs w:val="16"/>
        </w:rPr>
        <w:t xml:space="preserve"> de material de expediente (formulário permissão de </w:t>
      </w:r>
      <w:proofErr w:type="gramStart"/>
      <w:r w:rsidR="00513905" w:rsidRPr="00513905">
        <w:rPr>
          <w:rFonts w:ascii="Arial" w:hAnsi="Arial" w:cs="Arial"/>
          <w:sz w:val="16"/>
          <w:szCs w:val="16"/>
        </w:rPr>
        <w:t>viagem extraordinário</w:t>
      </w:r>
      <w:proofErr w:type="gramEnd"/>
      <w:r w:rsidR="00513905" w:rsidRPr="00513905">
        <w:rPr>
          <w:rFonts w:ascii="Arial" w:hAnsi="Arial" w:cs="Arial"/>
          <w:sz w:val="16"/>
          <w:szCs w:val="16"/>
        </w:rPr>
        <w:t xml:space="preserve">, formulário licença de fretamento continuo, formulário licença de fretamento eventual, formulário licença de fretamento turístico... ), para atender as necessidades das residências regionais, usinas, coordenadoria de ações urbanísticas e sede deste DER/RO, a pedido do Departamento de Estradas de Rodagem, </w:t>
      </w:r>
      <w:proofErr w:type="spellStart"/>
      <w:r w:rsidR="00513905" w:rsidRPr="00513905">
        <w:rPr>
          <w:rFonts w:ascii="Arial" w:hAnsi="Arial" w:cs="Arial"/>
          <w:sz w:val="16"/>
          <w:szCs w:val="16"/>
        </w:rPr>
        <w:t>Infraestrutura</w:t>
      </w:r>
      <w:proofErr w:type="spellEnd"/>
      <w:r w:rsidR="00513905" w:rsidRPr="00513905">
        <w:rPr>
          <w:rFonts w:ascii="Arial" w:hAnsi="Arial" w:cs="Arial"/>
          <w:sz w:val="16"/>
          <w:szCs w:val="16"/>
        </w:rPr>
        <w:t xml:space="preserve"> e Serviços Públicos - DER</w:t>
      </w:r>
      <w:r w:rsidR="00F34C23">
        <w:rPr>
          <w:rFonts w:ascii="Arial" w:hAnsi="Arial" w:cs="Arial"/>
          <w:sz w:val="16"/>
          <w:szCs w:val="16"/>
        </w:rPr>
        <w:t>.</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897B90" w:rsidRDefault="00897B90" w:rsidP="00897B90">
      <w:pPr>
        <w:pStyle w:val="Corpodetexto3"/>
        <w:tabs>
          <w:tab w:val="left" w:pos="900"/>
        </w:tabs>
        <w:ind w:left="360" w:right="47"/>
        <w:rPr>
          <w:rFonts w:ascii="Arial" w:hAnsi="Arial" w:cs="Arial"/>
          <w:sz w:val="16"/>
          <w:szCs w:val="16"/>
        </w:rPr>
      </w:pPr>
    </w:p>
    <w:p w:rsidR="00897B90" w:rsidRPr="00513905" w:rsidRDefault="00484035" w:rsidP="00897B90">
      <w:pPr>
        <w:pStyle w:val="Corpodetexto3"/>
        <w:numPr>
          <w:ilvl w:val="1"/>
          <w:numId w:val="2"/>
        </w:numPr>
        <w:tabs>
          <w:tab w:val="num" w:pos="0"/>
          <w:tab w:val="left" w:pos="900"/>
        </w:tabs>
        <w:ind w:right="47"/>
        <w:rPr>
          <w:rFonts w:ascii="Arial" w:hAnsi="Arial" w:cs="Arial"/>
          <w:bCs/>
          <w:sz w:val="16"/>
          <w:szCs w:val="16"/>
        </w:rPr>
      </w:pPr>
      <w:r w:rsidRPr="00F34C23">
        <w:rPr>
          <w:rFonts w:ascii="Arial" w:hAnsi="Arial" w:cs="Arial"/>
          <w:b/>
          <w:sz w:val="16"/>
          <w:szCs w:val="16"/>
        </w:rPr>
        <w:t>DO PRAZO DE ENTREGA:</w:t>
      </w:r>
      <w:r w:rsidRPr="00F34C23">
        <w:rPr>
          <w:rFonts w:ascii="Arial" w:hAnsi="Arial" w:cs="Arial"/>
          <w:sz w:val="16"/>
          <w:szCs w:val="16"/>
        </w:rPr>
        <w:t xml:space="preserve"> </w:t>
      </w:r>
      <w:r w:rsidR="00513905" w:rsidRPr="00513905">
        <w:rPr>
          <w:rFonts w:ascii="Arial" w:hAnsi="Arial" w:cs="Arial"/>
          <w:sz w:val="16"/>
          <w:szCs w:val="16"/>
        </w:rPr>
        <w:t>A entrega se dará em até 30 (trinta) dias, contados a partir do recebimento pela Contratada da Ordem de Fornecimento ou da nota de Empenho</w:t>
      </w:r>
      <w:r w:rsidR="00F34C23">
        <w:rPr>
          <w:rFonts w:ascii="Arial" w:hAnsi="Arial" w:cs="Arial"/>
          <w:sz w:val="16"/>
          <w:szCs w:val="16"/>
        </w:rPr>
        <w:t>.</w:t>
      </w:r>
    </w:p>
    <w:p w:rsidR="00513905" w:rsidRDefault="00513905" w:rsidP="00513905">
      <w:pPr>
        <w:pStyle w:val="PargrafodaLista"/>
        <w:rPr>
          <w:rFonts w:ascii="Arial" w:hAnsi="Arial" w:cs="Arial"/>
          <w:bCs/>
          <w:sz w:val="16"/>
          <w:szCs w:val="16"/>
        </w:rPr>
      </w:pPr>
    </w:p>
    <w:p w:rsidR="00513905" w:rsidRPr="00513905" w:rsidRDefault="006B3126" w:rsidP="00513905">
      <w:pPr>
        <w:pStyle w:val="Corpodetexto3"/>
        <w:numPr>
          <w:ilvl w:val="1"/>
          <w:numId w:val="2"/>
        </w:numPr>
        <w:tabs>
          <w:tab w:val="num" w:pos="0"/>
          <w:tab w:val="left" w:pos="900"/>
        </w:tabs>
        <w:ind w:right="47"/>
        <w:rPr>
          <w:rFonts w:ascii="Arial" w:hAnsi="Arial" w:cs="Arial"/>
          <w:bCs/>
          <w:sz w:val="16"/>
          <w:szCs w:val="16"/>
        </w:rPr>
      </w:pPr>
      <w:r w:rsidRPr="00513905">
        <w:rPr>
          <w:rFonts w:ascii="Arial" w:hAnsi="Arial" w:cs="Arial"/>
          <w:sz w:val="16"/>
          <w:szCs w:val="16"/>
        </w:rPr>
        <w:t xml:space="preserve"> </w:t>
      </w:r>
      <w:r w:rsidR="00484035" w:rsidRPr="00513905">
        <w:rPr>
          <w:rFonts w:ascii="Arial" w:hAnsi="Arial" w:cs="Arial"/>
          <w:b/>
          <w:sz w:val="16"/>
          <w:szCs w:val="16"/>
        </w:rPr>
        <w:t>DO LOCAL DE ENTREGA:</w:t>
      </w:r>
      <w:r w:rsidR="00897B90" w:rsidRPr="00513905">
        <w:rPr>
          <w:rFonts w:ascii="Arial" w:hAnsi="Arial" w:cs="Arial"/>
          <w:sz w:val="16"/>
          <w:szCs w:val="16"/>
        </w:rPr>
        <w:t xml:space="preserve"> </w:t>
      </w:r>
      <w:r w:rsidR="00513905" w:rsidRPr="00513905">
        <w:rPr>
          <w:rFonts w:ascii="Arial" w:hAnsi="Arial" w:cs="Arial"/>
          <w:sz w:val="16"/>
          <w:szCs w:val="16"/>
        </w:rPr>
        <w:t xml:space="preserve">A entrega se dará no </w:t>
      </w:r>
      <w:r w:rsidR="00513905" w:rsidRPr="00513905">
        <w:rPr>
          <w:rFonts w:ascii="Arial" w:hAnsi="Arial" w:cs="Arial"/>
          <w:kern w:val="36"/>
          <w:sz w:val="16"/>
          <w:szCs w:val="16"/>
        </w:rPr>
        <w:t xml:space="preserve">ALMOXARIFADO DO DER-RO, sito a Av. Rio Madeira, 3056 - Bairro: </w:t>
      </w:r>
      <w:proofErr w:type="spellStart"/>
      <w:r w:rsidR="00513905" w:rsidRPr="00513905">
        <w:rPr>
          <w:rFonts w:ascii="Arial" w:hAnsi="Arial" w:cs="Arial"/>
          <w:kern w:val="36"/>
          <w:sz w:val="16"/>
          <w:szCs w:val="16"/>
        </w:rPr>
        <w:t>Flodoaldo</w:t>
      </w:r>
      <w:proofErr w:type="spellEnd"/>
      <w:r w:rsidR="00513905" w:rsidRPr="00513905">
        <w:rPr>
          <w:rFonts w:ascii="Arial" w:hAnsi="Arial" w:cs="Arial"/>
          <w:kern w:val="36"/>
          <w:sz w:val="16"/>
          <w:szCs w:val="16"/>
        </w:rPr>
        <w:t xml:space="preserve"> Pontes Pinto – CEP: 76.820-408 – Porto Velho – RO. Horário: 08h00min as 13h00min de segunda a sexta feira.</w:t>
      </w:r>
    </w:p>
    <w:p w:rsidR="00015EA9" w:rsidRPr="00513905" w:rsidRDefault="00015EA9" w:rsidP="00513905">
      <w:pPr>
        <w:pStyle w:val="PargrafodaLista"/>
        <w:tabs>
          <w:tab w:val="left" w:pos="851"/>
        </w:tabs>
        <w:ind w:left="360"/>
        <w:jc w:val="both"/>
        <w:rPr>
          <w:rFonts w:ascii="Arial" w:hAnsi="Arial" w:cs="Arial"/>
          <w:sz w:val="16"/>
          <w:szCs w:val="16"/>
        </w:rPr>
      </w:pPr>
    </w:p>
    <w:p w:rsidR="00F34C23" w:rsidRPr="00513905"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87D35" w:rsidRDefault="00887D35" w:rsidP="00526790">
      <w:pPr>
        <w:ind w:right="47"/>
        <w:jc w:val="both"/>
        <w:rPr>
          <w:rFonts w:ascii="Arial" w:hAnsi="Arial" w:cs="Arial"/>
          <w:b/>
          <w:bCs/>
          <w:color w:val="000000"/>
          <w:sz w:val="10"/>
          <w:szCs w:val="10"/>
        </w:rPr>
      </w:pPr>
      <w:bookmarkStart w:id="0" w:name="_GoBack"/>
      <w:bookmarkEnd w:id="0"/>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513905" w:rsidRDefault="00513905" w:rsidP="00526790">
      <w:pPr>
        <w:ind w:right="47"/>
        <w:jc w:val="both"/>
        <w:rPr>
          <w:rFonts w:ascii="Arial" w:hAnsi="Arial" w:cs="Arial"/>
          <w:b/>
          <w:bCs/>
          <w:color w:val="000000"/>
          <w:sz w:val="8"/>
          <w:szCs w:val="8"/>
        </w:rPr>
      </w:pPr>
      <w:r w:rsidRPr="00513905">
        <w:rPr>
          <w:rFonts w:ascii="Arial" w:hAnsi="Arial" w:cs="Arial"/>
          <w:b/>
          <w:bCs/>
          <w:color w:val="000000"/>
          <w:sz w:val="8"/>
          <w:szCs w:val="8"/>
        </w:rPr>
        <w:t>ST</w:t>
      </w:r>
    </w:p>
    <w:sectPr w:rsidR="0080392B" w:rsidRPr="0051390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689F" w:rsidRDefault="007B689F">
      <w:r>
        <w:separator/>
      </w:r>
    </w:p>
  </w:endnote>
  <w:endnote w:type="continuationSeparator" w:id="1">
    <w:p w:rsidR="007B689F" w:rsidRDefault="007B68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689F" w:rsidRDefault="007B689F">
      <w:r>
        <w:separator/>
      </w:r>
    </w:p>
  </w:footnote>
  <w:footnote w:type="continuationSeparator" w:id="1">
    <w:p w:rsidR="007B689F" w:rsidRDefault="007B68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9F" w:rsidRDefault="007B68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9B937BD"/>
    <w:multiLevelType w:val="multilevel"/>
    <w:tmpl w:val="B632534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8"/>
  </w:num>
  <w:num w:numId="3">
    <w:abstractNumId w:val="5"/>
  </w:num>
  <w:num w:numId="4">
    <w:abstractNumId w:val="4"/>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754B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3905"/>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530B"/>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3537</Words>
  <Characters>20135</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2016-05-16T12:57:00Z</cp:lastPrinted>
  <dcterms:created xsi:type="dcterms:W3CDTF">2016-05-20T14:52:00Z</dcterms:created>
  <dcterms:modified xsi:type="dcterms:W3CDTF">2016-05-20T15:01:00Z</dcterms:modified>
</cp:coreProperties>
</file>